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79" w:rsidRPr="00716835" w:rsidRDefault="00580B79" w:rsidP="00580B79">
      <w:pPr>
        <w:ind w:left="0" w:firstLine="0"/>
        <w:jc w:val="left"/>
        <w:rPr>
          <w:rFonts w:ascii="나눔바른고딕" w:eastAsia="나눔바른고딕" w:hAnsi="나눔바른고딕" w:cs="Microsoft GothicNeo Light"/>
          <w:b/>
          <w:sz w:val="28"/>
          <w:szCs w:val="28"/>
        </w:rPr>
      </w:pPr>
      <w:bookmarkStart w:id="0" w:name="_GoBack"/>
      <w:bookmarkEnd w:id="0"/>
      <w:r w:rsidRPr="00A91AB4">
        <w:rPr>
          <w:rFonts w:ascii="세이브더칠드런 Bold" w:eastAsia="세이브더칠드런 Bold" w:hAnsi="세이브더칠드런 Bold"/>
          <w:noProof/>
          <w:sz w:val="44"/>
        </w:rPr>
        <w:drawing>
          <wp:anchor distT="0" distB="0" distL="114300" distR="114300" simplePos="0" relativeHeight="251687936" behindDoc="0" locked="1" layoutInCell="1" allowOverlap="1" wp14:anchorId="3A50A486" wp14:editId="42C46B84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835">
        <w:rPr>
          <w:rFonts w:ascii="나눔바른고딕" w:eastAsia="나눔바른고딕" w:hAnsi="나눔바른고딕" w:cs="Microsoft GothicNeo Light" w:hint="eastAsia"/>
          <w:b/>
          <w:sz w:val="28"/>
          <w:szCs w:val="28"/>
        </w:rPr>
        <w:t>세이브더칠드런 아동안전보호정책</w:t>
      </w:r>
    </w:p>
    <w:p w:rsidR="00580B79" w:rsidRPr="00C1592B" w:rsidRDefault="00580B79" w:rsidP="00580B79">
      <w:pPr>
        <w:ind w:left="0" w:firstLine="0"/>
        <w:rPr>
          <w:rFonts w:ascii="Yoon 윤고딕 740" w:eastAsia="Yoon 윤고딕 740" w:hAnsi="Yoon 윤고딕 740" w:cs="Microsoft GothicNeo Light"/>
          <w:b/>
          <w:sz w:val="16"/>
          <w:szCs w:val="16"/>
        </w:rPr>
      </w:pPr>
    </w:p>
    <w:p w:rsidR="00580B79" w:rsidRPr="00716835" w:rsidRDefault="00580B79" w:rsidP="00580B79">
      <w:pPr>
        <w:ind w:left="0" w:firstLine="0"/>
        <w:jc w:val="left"/>
        <w:rPr>
          <w:rFonts w:ascii="나눔바른고딕" w:eastAsia="나눔바른고딕" w:hAnsi="나눔바른고딕" w:cs="Microsoft GothicNeo Light"/>
          <w:b/>
          <w:sz w:val="22"/>
        </w:rPr>
      </w:pP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정책의 목적과 적용 대상</w:t>
      </w: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세이브더칠드런은 아동의 권리를 주창한 세계 최초의 아동권리기관으로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아동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의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생존, 보호, 발달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과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참여의 권리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실현을 위해 일합니다.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세이브더칠드런의 목표는 세계 모든 아동이 위험한 환경에서 보호받고,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건강하게 성장하고, 교육받을 수 있도록 지원하는 것입니다.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그렇기 때문에 </w:t>
      </w:r>
      <w:r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세이브더칠드런 임</w:t>
      </w:r>
      <w:r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>직원</w:t>
      </w:r>
      <w:r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은 물론,</w:t>
      </w:r>
      <w:r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</w:t>
      </w:r>
      <w:r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세이브더칠드런과 함께 일하는 자</w:t>
      </w:r>
      <w:r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원봉사자,</w:t>
      </w:r>
      <w:r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협력기관 직원,</w:t>
      </w:r>
      <w:r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 xml:space="preserve">아동을 만나기 위해 사업장을 방문하는 사람들(이하 </w:t>
      </w:r>
      <w:r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>‘</w:t>
      </w:r>
      <w:r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세이브더칠드런</w:t>
      </w:r>
      <w:r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 xml:space="preserve"> </w:t>
      </w:r>
      <w:r w:rsidRPr="00777F37">
        <w:rPr>
          <w:rFonts w:ascii="나눔바른고딕" w:eastAsia="나눔바른고딕" w:hAnsi="나눔바른고딕" w:cs="Arial" w:hint="eastAsia"/>
          <w:b/>
          <w:bCs/>
          <w:color w:val="000000" w:themeColor="text1"/>
          <w:szCs w:val="20"/>
        </w:rPr>
        <w:t>직원 등</w:t>
      </w:r>
      <w:r w:rsidRPr="00777F37">
        <w:rPr>
          <w:rFonts w:ascii="나눔바른고딕" w:eastAsia="나눔바른고딕" w:hAnsi="나눔바른고딕" w:cs="Arial"/>
          <w:b/>
          <w:bCs/>
          <w:color w:val="000000" w:themeColor="text1"/>
          <w:szCs w:val="20"/>
        </w:rPr>
        <w:t>’)</w:t>
      </w:r>
      <w:r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</w:t>
      </w:r>
      <w:r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모두가 아동을</w:t>
      </w:r>
      <w:r w:rsidRPr="00777F37">
        <w:rPr>
          <w:rFonts w:ascii="나눔바른고딕" w:eastAsia="나눔바른고딕" w:hAnsi="나눔바른고딕"/>
          <w:b/>
          <w:bCs/>
          <w:color w:val="000000" w:themeColor="text1"/>
          <w:szCs w:val="20"/>
        </w:rPr>
        <w:t xml:space="preserve"> 존중하고 </w:t>
      </w:r>
      <w:r w:rsidRPr="00777F37">
        <w:rPr>
          <w:rFonts w:ascii="나눔바른고딕" w:eastAsia="나눔바른고딕" w:hAnsi="나눔바른고딕" w:hint="eastAsia"/>
          <w:b/>
          <w:bCs/>
          <w:color w:val="000000" w:themeColor="text1"/>
          <w:szCs w:val="20"/>
        </w:rPr>
        <w:t>보호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하는 것은 매우 중요합니다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.</w:t>
      </w:r>
    </w:p>
    <w:p w:rsidR="00580B79" w:rsidRPr="00580B79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 w:val="10"/>
          <w:szCs w:val="20"/>
        </w:rPr>
      </w:pP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만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18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 미만의 아동은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나이, 성별,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장애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, 문화, 인종, 종교, 성정체성 등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관계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없이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모든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형태의 학대와 착취로부터 보호받을 권리가 있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학대와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착취는 인권침해이자 범죄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이고, 유엔아동권리협약을 비롯한 국제인권규범에서 명시한 아동권리 실현을 목표로 하는 세이브더칠드런은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어떤 상황에서도 이를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용납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하지 않습니다.</w:t>
      </w:r>
    </w:p>
    <w:p w:rsidR="00580B79" w:rsidRPr="00580B79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 w:val="10"/>
          <w:szCs w:val="20"/>
        </w:rPr>
      </w:pPr>
    </w:p>
    <w:p w:rsidR="00580B79" w:rsidRPr="0061132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 w:val="17"/>
          <w:szCs w:val="17"/>
        </w:rPr>
      </w:pP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에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의해 발생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한 우발적이거나 고의적인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피해와 학대로부터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을 보호하기 위해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칠드런은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「아동안전보호정책」,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「아동안전보호 행동강령」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,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「윤리행동강령」 등의 정책을 실천하고 있습니다.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이는 아동이 위험에 처하지 않도록 사전에 예방하고,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이미 발생한 위험에 바로 대응하기 위한 세이브더칠드런의 약속이자 노력입니다.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업무는 물론 일상 생활에서도 행동강령을 지키는 것은 우리가 만나는 아동,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가족,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지역사회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,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그리고 후원자에 대한 우리의 책무입니다.</w:t>
      </w:r>
      <w:r w:rsidRPr="00611325">
        <w:rPr>
          <w:rFonts w:ascii="나눔바른고딕" w:eastAsia="나눔바른고딕" w:hAnsi="나눔바른고딕" w:hint="eastAsia"/>
          <w:color w:val="000000" w:themeColor="text1"/>
          <w:sz w:val="17"/>
          <w:szCs w:val="17"/>
        </w:rPr>
        <w:t xml:space="preserve"> </w:t>
      </w:r>
    </w:p>
    <w:p w:rsidR="00580B79" w:rsidRPr="00C1592B" w:rsidRDefault="00580B79" w:rsidP="00580B79">
      <w:pPr>
        <w:ind w:left="0" w:firstLine="0"/>
        <w:rPr>
          <w:rFonts w:ascii="Yoon 윤고딕 740" w:eastAsia="Yoon 윤고딕 740" w:hAnsi="Yoon 윤고딕 740" w:cs="Microsoft GothicNeo Light"/>
          <w:color w:val="000000" w:themeColor="text1"/>
          <w:sz w:val="16"/>
          <w:szCs w:val="16"/>
        </w:rPr>
      </w:pPr>
    </w:p>
    <w:p w:rsidR="00580B79" w:rsidRPr="00716835" w:rsidRDefault="00580B79" w:rsidP="00580B79">
      <w:pPr>
        <w:ind w:left="0" w:firstLine="0"/>
        <w:jc w:val="left"/>
        <w:rPr>
          <w:rFonts w:ascii="나눔바른고딕" w:eastAsia="나눔바른고딕" w:hAnsi="나눔바른고딕" w:cs="Microsoft GothicNeo Light"/>
          <w:b/>
          <w:sz w:val="22"/>
        </w:rPr>
      </w:pP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아동안전보호 행동강령</w:t>
      </w: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 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은 다음 사항을 준수해야 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체벌을 포함한 신체적·정서적·성적 폭력,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착취,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방임과 같은 아동학대를 하지 않겠습니다.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만 18세 미만의 아동과는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 동의와 상관없이 어떤 형태의 성접촉이나 성관계를 하지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아동성착취물을 보거나,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저장,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제작,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배포하지 않겠습니다.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아동에게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돈, 현물, 서비스를 주고 그 댓가로 성적 행위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(예,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신체노출 요구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)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를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하지 않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겠습니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다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.</w:t>
      </w:r>
      <w:bookmarkStart w:id="1" w:name="_Hlk99459252"/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나의 태도, 언어, 표정 등으로 아동이 모욕감이나 경멸감 등을 느끼지 않도록 행동하겠습니다.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오해할 수 있는 장소에 아동과 단 둘이 있지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나는 의도적으로 특정 아동과 가족을 배제하거나 편애하지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업무에서 수집한 아동의 개인정보와 이미지를 개인 목적(예,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SNS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올리기)으로 사용하지 않겠습니다.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아동의 이름,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이미지, 위치에 관한 3가지 정보를 동시에 노출하지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아동과 함께 있을 때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음주와 흡연을 하지 않고 술, 담배 등 유해한 물건을 제공하지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우리와 사업참여자,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아동과 성인 사이에 발생할 수 있는 힘의 불균형을 인식하고,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이를 남용하지 않겠습니다. </w:t>
      </w:r>
    </w:p>
    <w:p w:rsidR="00580B79" w:rsidRPr="00716835" w:rsidRDefault="00580B79" w:rsidP="00580B79">
      <w:pPr>
        <w:pStyle w:val="a8"/>
        <w:numPr>
          <w:ilvl w:val="0"/>
          <w:numId w:val="8"/>
        </w:numPr>
        <w:wordWrap/>
        <w:ind w:leftChars="142" w:left="566" w:hangingChars="158" w:hanging="282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아동학대나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아동안전보호 행동강령 위반이 의심되는 상황을 목격하거나 알았을 때,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즉시 보고하겠습니다.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ind w:left="0" w:firstLine="0"/>
        <w:jc w:val="left"/>
        <w:rPr>
          <w:rFonts w:ascii="나눔바른고딕" w:eastAsia="나눔바른고딕" w:hAnsi="나눔바른고딕" w:cs="Microsoft GothicNeo Light"/>
          <w:b/>
          <w:sz w:val="22"/>
          <w:shd w:val="clear" w:color="auto" w:fill="D9D9D9" w:themeFill="background1" w:themeFillShade="D9"/>
        </w:rPr>
      </w:pPr>
      <w:r w:rsidRPr="00A91AB4">
        <w:rPr>
          <w:rFonts w:ascii="세이브더칠드런 Bold" w:eastAsia="세이브더칠드런 Bold" w:hAnsi="세이브더칠드런 Bold"/>
          <w:noProof/>
          <w:sz w:val="44"/>
        </w:rPr>
        <w:lastRenderedPageBreak/>
        <w:drawing>
          <wp:anchor distT="0" distB="0" distL="114300" distR="114300" simplePos="0" relativeHeight="251689984" behindDoc="0" locked="1" layoutInCell="1" allowOverlap="1" wp14:anchorId="3A50A486" wp14:editId="42C46B84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1710000" cy="550800"/>
            <wp:effectExtent l="0" t="0" r="5080" b="1905"/>
            <wp:wrapThrough wrapText="bothSides">
              <wp:wrapPolygon edited="0">
                <wp:start x="0" y="0"/>
                <wp:lineTo x="0" y="20927"/>
                <wp:lineTo x="21423" y="20927"/>
                <wp:lineTo x="21423" y="0"/>
                <wp:lineTo x="0" y="0"/>
              </wp:wrapPolygon>
            </wp:wrapThrough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[기관로고] 세이브더칠드런(국문가로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000" cy="5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83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우려사항 보고</w:t>
      </w:r>
    </w:p>
    <w:p w:rsidR="00580B79" w:rsidRPr="00716835" w:rsidRDefault="00580B79" w:rsidP="00580B79">
      <w:pPr>
        <w:pStyle w:val="a8"/>
        <w:numPr>
          <w:ilvl w:val="0"/>
          <w:numId w:val="7"/>
        </w:numPr>
        <w:wordWrap/>
        <w:spacing w:line="288" w:lineRule="auto"/>
        <w:ind w:leftChars="154" w:left="545" w:hangingChars="133" w:hanging="237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아동학대가 의심되거나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‘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 직원 등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’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의한 부적절한 행위가 염려될 경우,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24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시간 안에 세이브더칠드런 담당자</w:t>
      </w:r>
      <w:r w:rsidRPr="005840BC">
        <w:rPr>
          <w:rFonts w:ascii="나눔바른고딕" w:eastAsia="나눔바른고딕" w:hAnsi="나눔바른고딕" w:hint="eastAsia"/>
          <w:color w:val="000000" w:themeColor="text1"/>
          <w:szCs w:val="20"/>
        </w:rPr>
        <w:t>(담당자명</w:t>
      </w:r>
      <w:r w:rsidRPr="005840BC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5840BC">
        <w:rPr>
          <w:rFonts w:ascii="나눔바른고딕" w:eastAsia="나눔바른고딕" w:hAnsi="나눔바른고딕" w:hint="eastAsia"/>
          <w:color w:val="000000" w:themeColor="text1"/>
          <w:szCs w:val="20"/>
        </w:rPr>
        <w:t>권다혜</w:t>
      </w:r>
      <w:r w:rsidRPr="005840BC">
        <w:rPr>
          <w:rFonts w:ascii="나눔바른고딕" w:eastAsia="나눔바른고딕" w:hAnsi="나눔바른고딕"/>
          <w:color w:val="000000" w:themeColor="text1"/>
          <w:szCs w:val="20"/>
        </w:rPr>
        <w:t xml:space="preserve">, </w:t>
      </w:r>
      <w:r w:rsidRPr="005840BC">
        <w:rPr>
          <w:rFonts w:ascii="나눔바른고딕" w:eastAsia="나눔바른고딕" w:hAnsi="나눔바른고딕" w:hint="eastAsia"/>
          <w:color w:val="000000" w:themeColor="text1"/>
          <w:szCs w:val="20"/>
        </w:rPr>
        <w:t>0</w:t>
      </w:r>
      <w:r w:rsidRPr="005840BC">
        <w:rPr>
          <w:rFonts w:ascii="나눔바른고딕" w:eastAsia="나눔바른고딕" w:hAnsi="나눔바른고딕"/>
          <w:color w:val="000000" w:themeColor="text1"/>
          <w:szCs w:val="20"/>
        </w:rPr>
        <w:t>2-6900-4400)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또는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hyperlink r:id="rId10" w:history="1">
        <w:r w:rsidRPr="00716835">
          <w:rPr>
            <w:rFonts w:ascii="나눔바른고딕" w:eastAsia="나눔바른고딕" w:hAnsi="나눔바른고딕"/>
            <w:color w:val="000000" w:themeColor="text1"/>
            <w:szCs w:val="20"/>
          </w:rPr>
          <w:t>childsafeguarding@sc.or.kr</w:t>
        </w:r>
      </w:hyperlink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, 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0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2-6900-4496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로 보고합니다.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numPr>
          <w:ilvl w:val="0"/>
          <w:numId w:val="7"/>
        </w:numPr>
        <w:wordWrap/>
        <w:spacing w:line="288" w:lineRule="auto"/>
        <w:ind w:leftChars="154" w:left="545" w:hangingChars="133" w:hanging="237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보고 내용은 관련자 외 비밀을 유지합니다.</w:t>
      </w:r>
    </w:p>
    <w:p w:rsidR="00580B79" w:rsidRPr="00716835" w:rsidRDefault="00580B79" w:rsidP="00580B79">
      <w:pPr>
        <w:pStyle w:val="a8"/>
        <w:numPr>
          <w:ilvl w:val="0"/>
          <w:numId w:val="7"/>
        </w:numPr>
        <w:wordWrap/>
        <w:spacing w:line="288" w:lineRule="auto"/>
        <w:ind w:leftChars="154" w:left="545" w:hangingChars="133" w:hanging="237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아동이 위급한 상황에 있을 때는 바로 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>112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에 신고하고,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세이브더칠드런 담당자에게 알립니다.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numPr>
          <w:ilvl w:val="0"/>
          <w:numId w:val="7"/>
        </w:numPr>
        <w:wordWrap/>
        <w:spacing w:line="288" w:lineRule="auto"/>
        <w:ind w:leftChars="154" w:left="545" w:hangingChars="133" w:hanging="237"/>
        <w:rPr>
          <w:rFonts w:ascii="나눔바른고딕" w:eastAsia="나눔바른고딕" w:hAnsi="나눔바른고딕"/>
          <w:color w:val="000000" w:themeColor="text1"/>
          <w:szCs w:val="20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이 모든 경우에 세이브더칠드런 담당자는 아동의 안전을 최우선으로 확보합니다.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bookmarkEnd w:id="1"/>
    </w:p>
    <w:p w:rsidR="00580B79" w:rsidRPr="004576B5" w:rsidRDefault="00580B79" w:rsidP="00580B79">
      <w:pPr>
        <w:spacing w:line="288" w:lineRule="auto"/>
        <w:ind w:left="0" w:firstLine="0"/>
        <w:rPr>
          <w:rFonts w:ascii="Yoon 윤고딕 740" w:eastAsia="Yoon 윤고딕 740" w:hAnsi="Yoon 윤고딕 740" w:cs="Microsoft GothicNeo Light"/>
          <w:sz w:val="16"/>
          <w:szCs w:val="16"/>
        </w:rPr>
      </w:pPr>
    </w:p>
    <w:p w:rsidR="00580B79" w:rsidRPr="004576B5" w:rsidRDefault="00580B79" w:rsidP="00580B79">
      <w:pPr>
        <w:ind w:left="0" w:firstLine="0"/>
        <w:jc w:val="left"/>
        <w:rPr>
          <w:rFonts w:ascii="나눔바른고딕" w:eastAsia="나눔바른고딕" w:hAnsi="나눔바른고딕" w:cs="Microsoft GothicNeo Light"/>
          <w:b/>
          <w:sz w:val="22"/>
          <w:shd w:val="clear" w:color="auto" w:fill="D9D9D9" w:themeFill="background1" w:themeFillShade="D9"/>
        </w:rPr>
      </w:pPr>
      <w:r w:rsidRPr="004576B5">
        <w:rPr>
          <w:rFonts w:ascii="나눔바른고딕" w:eastAsia="나눔바른고딕" w:hAnsi="나눔바른고딕" w:cs="Microsoft GothicNeo Light" w:hint="eastAsia"/>
          <w:b/>
          <w:sz w:val="22"/>
          <w:shd w:val="clear" w:color="auto" w:fill="D9D9D9" w:themeFill="background1" w:themeFillShade="D9"/>
        </w:rPr>
        <w:t>이행 약속</w:t>
      </w:r>
    </w:p>
    <w:p w:rsidR="00580B79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나는 「아동안전보호정책」과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「아동안전보호 행동강령」에 관한 안내를 받았고,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이를 준수할 것을 약속합니다.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나는 아동학대 의심 상황을 인지하거나 아동이 위험에 처한 것을 목격하였을 때,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4576B5">
        <w:rPr>
          <w:rFonts w:ascii="나눔바른고딕" w:eastAsia="나눔바른고딕" w:hAnsi="나눔바른고딕" w:hint="eastAsia"/>
          <w:color w:val="000000" w:themeColor="text1"/>
          <w:szCs w:val="20"/>
        </w:rPr>
        <w:t>보고 절차에 따라 관계자에게 알리겠습니다.</w:t>
      </w:r>
      <w:r w:rsidRPr="004576B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4576B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</w:p>
    <w:p w:rsidR="00580B79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일자: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년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월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일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소속: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        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이름: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         (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서명)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</w:p>
    <w:p w:rsidR="00580B79" w:rsidRPr="00716835" w:rsidRDefault="00580B79" w:rsidP="00580B79">
      <w:pPr>
        <w:pStyle w:val="a8"/>
        <w:pBdr>
          <w:bottom w:val="single" w:sz="6" w:space="1" w:color="auto"/>
        </w:pBdr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</w:pPr>
      <w:r w:rsidRPr="00716835">
        <w:rPr>
          <w:rFonts w:ascii="나눔바른고딕" w:eastAsia="나눔바른고딕" w:hAnsi="나눔바른고딕" w:hint="eastAsia"/>
          <w:color w:val="000000" w:themeColor="text1"/>
          <w:szCs w:val="20"/>
        </w:rPr>
        <w:t>※</w:t>
      </w:r>
      <w:r w:rsidRPr="00716835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716835">
        <w:rPr>
          <w:rFonts w:ascii="나눔바른고딕" w:eastAsia="나눔바른고딕" w:hAnsi="나눔바른고딕" w:hint="eastAsia"/>
          <w:color w:val="000000" w:themeColor="text1"/>
          <w:szCs w:val="20"/>
          <w:highlight w:val="yellow"/>
        </w:rPr>
        <w:t>(세이브더칠드런 담당자 작성</w:t>
      </w:r>
      <w:r w:rsidRPr="00716835">
        <w:rPr>
          <w:rFonts w:ascii="나눔바른고딕" w:eastAsia="나눔바른고딕" w:hAnsi="나눔바른고딕"/>
          <w:color w:val="000000" w:themeColor="text1"/>
          <w:szCs w:val="20"/>
          <w:highlight w:val="yellow"/>
        </w:rPr>
        <w:t xml:space="preserve">) </w:t>
      </w:r>
    </w:p>
    <w:p w:rsidR="00580B79" w:rsidRPr="00716835" w:rsidRDefault="00580B79" w:rsidP="00580B79">
      <w:pPr>
        <w:pStyle w:val="a8"/>
        <w:wordWrap/>
        <w:spacing w:line="288" w:lineRule="auto"/>
        <w:rPr>
          <w:rFonts w:ascii="나눔바른고딕" w:eastAsia="나눔바른고딕" w:hAnsi="나눔바른고딕"/>
          <w:color w:val="000000" w:themeColor="text1"/>
          <w:szCs w:val="20"/>
        </w:rPr>
      </w:pP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일자: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년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월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 xml:space="preserve"> 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일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소속: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              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이름:</w:t>
      </w:r>
      <w:r w:rsidRPr="00580B79">
        <w:rPr>
          <w:rFonts w:ascii="나눔바른고딕" w:eastAsia="나눔바른고딕" w:hAnsi="나눔바른고딕"/>
          <w:color w:val="000000" w:themeColor="text1"/>
          <w:szCs w:val="20"/>
        </w:rPr>
        <w:t xml:space="preserve">                     (</w:t>
      </w:r>
      <w:r w:rsidRPr="00580B79">
        <w:rPr>
          <w:rFonts w:ascii="나눔바른고딕" w:eastAsia="나눔바른고딕" w:hAnsi="나눔바른고딕" w:hint="eastAsia"/>
          <w:color w:val="000000" w:themeColor="text1"/>
          <w:szCs w:val="20"/>
        </w:rPr>
        <w:t>서명)</w:t>
      </w:r>
    </w:p>
    <w:p w:rsidR="001754BC" w:rsidRPr="00580B79" w:rsidRDefault="001754BC" w:rsidP="00EF1D65">
      <w:pPr>
        <w:pStyle w:val="2"/>
        <w:ind w:leftChars="21" w:left="42" w:firstLineChars="0" w:firstLine="0"/>
        <w:rPr>
          <w:rStyle w:val="5Char"/>
          <w:rFonts w:eastAsia="세이브더칠드런 Light"/>
        </w:rPr>
      </w:pPr>
    </w:p>
    <w:sectPr w:rsidR="001754BC" w:rsidRPr="00580B79" w:rsidSect="0037513C">
      <w:footerReference w:type="default" r:id="rId11"/>
      <w:pgSz w:w="11906" w:h="16838"/>
      <w:pgMar w:top="1701" w:right="1440" w:bottom="1440" w:left="1440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E71" w:rsidRDefault="008F0E71" w:rsidP="00EE5965">
      <w:pPr>
        <w:spacing w:after="0" w:line="240" w:lineRule="auto"/>
      </w:pPr>
      <w:r>
        <w:separator/>
      </w:r>
    </w:p>
  </w:endnote>
  <w:endnote w:type="continuationSeparator" w:id="0">
    <w:p w:rsidR="008F0E71" w:rsidRDefault="008F0E71" w:rsidP="00EE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세이브더칠드런 Bold">
    <w:altName w:val="경기천년제목OTF Medium"/>
    <w:charset w:val="81"/>
    <w:family w:val="roman"/>
    <w:pitch w:val="variable"/>
    <w:sig w:usb0="00000000" w:usb1="09D77CF9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세이브더칠드런 Light">
    <w:altName w:val="경기천년제목OTF Medium"/>
    <w:charset w:val="81"/>
    <w:family w:val="roman"/>
    <w:pitch w:val="variable"/>
    <w:sig w:usb0="00000000" w:usb1="09D77CF9" w:usb2="00000010" w:usb3="00000000" w:csb0="00080001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Yoon 윤고딕 740">
    <w:altName w:val="맑은 고딕"/>
    <w:charset w:val="81"/>
    <w:family w:val="modern"/>
    <w:pitch w:val="variable"/>
    <w:sig w:usb0="00000000" w:usb1="29D72C73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</w:rPr>
      <w:id w:val="-101615491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FF0000"/>
        <w:sz w:val="20"/>
        <w:szCs w:val="20"/>
      </w:rPr>
    </w:sdtEndPr>
    <w:sdtContent>
      <w:p w:rsidR="00685074" w:rsidRPr="0037513C" w:rsidRDefault="00685074">
        <w:pPr>
          <w:pStyle w:val="a5"/>
          <w:jc w:val="right"/>
          <w:rPr>
            <w:rFonts w:asciiTheme="majorHAnsi" w:eastAsiaTheme="majorEastAsia" w:hAnsiTheme="majorHAnsi" w:cstheme="majorBidi"/>
            <w:color w:val="FF0000"/>
            <w:szCs w:val="20"/>
          </w:rPr>
        </w:pPr>
        <w:r w:rsidRPr="0037513C">
          <w:rPr>
            <w:rFonts w:cs="Times New Roman"/>
            <w:color w:val="FF0000"/>
            <w:szCs w:val="20"/>
          </w:rPr>
          <w:fldChar w:fldCharType="begin"/>
        </w:r>
        <w:r w:rsidRPr="0037513C">
          <w:rPr>
            <w:color w:val="FF0000"/>
            <w:szCs w:val="20"/>
          </w:rPr>
          <w:instrText>PAGE   \* MERGEFORMAT</w:instrText>
        </w:r>
        <w:r w:rsidRPr="0037513C">
          <w:rPr>
            <w:rFonts w:cs="Times New Roman"/>
            <w:color w:val="FF0000"/>
            <w:szCs w:val="20"/>
          </w:rPr>
          <w:fldChar w:fldCharType="separate"/>
        </w:r>
        <w:r w:rsidR="00801C9E" w:rsidRPr="00801C9E">
          <w:rPr>
            <w:rFonts w:asciiTheme="majorHAnsi" w:eastAsiaTheme="majorEastAsia" w:hAnsiTheme="majorHAnsi" w:cstheme="majorBidi"/>
            <w:noProof/>
            <w:color w:val="FF0000"/>
            <w:szCs w:val="20"/>
            <w:lang w:val="ko-KR"/>
          </w:rPr>
          <w:t>1</w:t>
        </w:r>
        <w:r w:rsidRPr="0037513C">
          <w:rPr>
            <w:rFonts w:asciiTheme="majorHAnsi" w:eastAsiaTheme="majorEastAsia" w:hAnsiTheme="majorHAnsi" w:cstheme="majorBidi"/>
            <w:color w:val="FF0000"/>
            <w:szCs w:val="20"/>
          </w:rPr>
          <w:fldChar w:fldCharType="end"/>
        </w:r>
      </w:p>
    </w:sdtContent>
  </w:sdt>
  <w:p w:rsidR="00685074" w:rsidRDefault="006850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E71" w:rsidRDefault="008F0E71" w:rsidP="00EE5965">
      <w:pPr>
        <w:spacing w:after="0" w:line="240" w:lineRule="auto"/>
      </w:pPr>
      <w:r>
        <w:separator/>
      </w:r>
    </w:p>
  </w:footnote>
  <w:footnote w:type="continuationSeparator" w:id="0">
    <w:p w:rsidR="008F0E71" w:rsidRDefault="008F0E71" w:rsidP="00EE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7A54"/>
    <w:multiLevelType w:val="hybridMultilevel"/>
    <w:tmpl w:val="5A8E6698"/>
    <w:lvl w:ilvl="0" w:tplc="3768064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34EB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CCE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C38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07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DA60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B08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818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2AB9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66008"/>
    <w:multiLevelType w:val="multilevel"/>
    <w:tmpl w:val="CDB667D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E1EC6"/>
    <w:multiLevelType w:val="hybridMultilevel"/>
    <w:tmpl w:val="799E1458"/>
    <w:lvl w:ilvl="0" w:tplc="C15C618E">
      <w:start w:val="1"/>
      <w:numFmt w:val="bullet"/>
      <w:lvlText w:val="•"/>
      <w:lvlJc w:val="left"/>
      <w:pPr>
        <w:ind w:left="68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" w15:restartNumberingAfterBreak="0">
    <w:nsid w:val="467F3777"/>
    <w:multiLevelType w:val="hybridMultilevel"/>
    <w:tmpl w:val="04FA2DA0"/>
    <w:lvl w:ilvl="0" w:tplc="D140FF5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20A1B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09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E4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26B2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43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CCC6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4DC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690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07F38"/>
    <w:multiLevelType w:val="hybridMultilevel"/>
    <w:tmpl w:val="5674FC18"/>
    <w:lvl w:ilvl="0" w:tplc="B150F0EA">
      <w:start w:val="2"/>
      <w:numFmt w:val="bullet"/>
      <w:lvlText w:val="•"/>
      <w:lvlJc w:val="left"/>
      <w:pPr>
        <w:ind w:left="800" w:hanging="400"/>
      </w:pPr>
      <w:rPr>
        <w:rFonts w:ascii="나눔바른고딕" w:eastAsia="나눔바른고딕" w:hAnsi="나눔바른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82D0D4E"/>
    <w:multiLevelType w:val="hybridMultilevel"/>
    <w:tmpl w:val="FE9AFC9E"/>
    <w:lvl w:ilvl="0" w:tplc="14E05CBE">
      <w:start w:val="1"/>
      <w:numFmt w:val="bullet"/>
      <w:lvlText w:val=""/>
      <w:lvlJc w:val="left"/>
      <w:pPr>
        <w:ind w:left="-1000" w:hanging="40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-1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</w:abstractNum>
  <w:abstractNum w:abstractNumId="6" w15:restartNumberingAfterBreak="0">
    <w:nsid w:val="58B146A4"/>
    <w:multiLevelType w:val="hybridMultilevel"/>
    <w:tmpl w:val="99828078"/>
    <w:lvl w:ilvl="0" w:tplc="C15C618E">
      <w:start w:val="1"/>
      <w:numFmt w:val="bullet"/>
      <w:lvlText w:val="•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7BE54AEF"/>
    <w:multiLevelType w:val="hybridMultilevel"/>
    <w:tmpl w:val="EFFAE300"/>
    <w:lvl w:ilvl="0" w:tplc="07827FF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06706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46F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216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562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6C8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B8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3C6D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F41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4B"/>
    <w:rsid w:val="00002F61"/>
    <w:rsid w:val="000161F4"/>
    <w:rsid w:val="000413FC"/>
    <w:rsid w:val="000B396F"/>
    <w:rsid w:val="00132ECA"/>
    <w:rsid w:val="00146907"/>
    <w:rsid w:val="001754BC"/>
    <w:rsid w:val="001838F0"/>
    <w:rsid w:val="001B2AC5"/>
    <w:rsid w:val="001E1EC2"/>
    <w:rsid w:val="001E595A"/>
    <w:rsid w:val="00231F5B"/>
    <w:rsid w:val="002655C7"/>
    <w:rsid w:val="002823BB"/>
    <w:rsid w:val="00282785"/>
    <w:rsid w:val="002D6D47"/>
    <w:rsid w:val="002F7DD4"/>
    <w:rsid w:val="00322496"/>
    <w:rsid w:val="00371593"/>
    <w:rsid w:val="0037513C"/>
    <w:rsid w:val="004034FC"/>
    <w:rsid w:val="004048CF"/>
    <w:rsid w:val="004424F2"/>
    <w:rsid w:val="00452405"/>
    <w:rsid w:val="00467794"/>
    <w:rsid w:val="004C3545"/>
    <w:rsid w:val="004E1E17"/>
    <w:rsid w:val="005217DB"/>
    <w:rsid w:val="00580B79"/>
    <w:rsid w:val="005B06E6"/>
    <w:rsid w:val="005B5D2C"/>
    <w:rsid w:val="00665DC1"/>
    <w:rsid w:val="00685074"/>
    <w:rsid w:val="006A773E"/>
    <w:rsid w:val="006C5659"/>
    <w:rsid w:val="006D6BA5"/>
    <w:rsid w:val="007009BB"/>
    <w:rsid w:val="00706122"/>
    <w:rsid w:val="00725F1C"/>
    <w:rsid w:val="007D61DF"/>
    <w:rsid w:val="008004AB"/>
    <w:rsid w:val="00801C9E"/>
    <w:rsid w:val="00827F79"/>
    <w:rsid w:val="008608A7"/>
    <w:rsid w:val="008A5287"/>
    <w:rsid w:val="008B6ED6"/>
    <w:rsid w:val="008D124B"/>
    <w:rsid w:val="008D1FF7"/>
    <w:rsid w:val="008D5596"/>
    <w:rsid w:val="008F0E71"/>
    <w:rsid w:val="00913102"/>
    <w:rsid w:val="009432F2"/>
    <w:rsid w:val="00976B92"/>
    <w:rsid w:val="00982954"/>
    <w:rsid w:val="009B755C"/>
    <w:rsid w:val="00A3681F"/>
    <w:rsid w:val="00A91AB4"/>
    <w:rsid w:val="00AB7079"/>
    <w:rsid w:val="00B10A60"/>
    <w:rsid w:val="00B155A0"/>
    <w:rsid w:val="00B500E1"/>
    <w:rsid w:val="00B56015"/>
    <w:rsid w:val="00B734AE"/>
    <w:rsid w:val="00BB5BF1"/>
    <w:rsid w:val="00BC6044"/>
    <w:rsid w:val="00C27200"/>
    <w:rsid w:val="00C44D83"/>
    <w:rsid w:val="00C50B65"/>
    <w:rsid w:val="00C67999"/>
    <w:rsid w:val="00D26033"/>
    <w:rsid w:val="00D66D3E"/>
    <w:rsid w:val="00D700C6"/>
    <w:rsid w:val="00D73174"/>
    <w:rsid w:val="00DB733A"/>
    <w:rsid w:val="00E15B85"/>
    <w:rsid w:val="00E360F6"/>
    <w:rsid w:val="00E546DB"/>
    <w:rsid w:val="00E56BDF"/>
    <w:rsid w:val="00EE5965"/>
    <w:rsid w:val="00EF1D65"/>
    <w:rsid w:val="00F1206B"/>
    <w:rsid w:val="00F90EA9"/>
    <w:rsid w:val="00F90FE7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44455-900B-4191-9424-0FEADF5C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line="276" w:lineRule="auto"/>
        <w:ind w:left="851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스타일1"/>
    <w:basedOn w:val="a"/>
    <w:link w:val="1Char"/>
    <w:qFormat/>
    <w:rsid w:val="002D6D47"/>
    <w:pPr>
      <w:ind w:left="0" w:firstLine="0"/>
      <w:jc w:val="left"/>
    </w:pPr>
    <w:rPr>
      <w:rFonts w:ascii="세이브더칠드런 Bold" w:eastAsia="세이브더칠드런 Bold" w:hAnsi="세이브더칠드런 Bold" w:cs="바탕"/>
      <w:sz w:val="32"/>
    </w:rPr>
  </w:style>
  <w:style w:type="paragraph" w:customStyle="1" w:styleId="2">
    <w:name w:val="스타일2"/>
    <w:basedOn w:val="1"/>
    <w:link w:val="2Char"/>
    <w:qFormat/>
    <w:rsid w:val="002D6D47"/>
    <w:pPr>
      <w:ind w:firstLineChars="225" w:firstLine="567"/>
    </w:pPr>
    <w:rPr>
      <w:rFonts w:ascii="세이브더칠드런 Light" w:eastAsia="세이브더칠드런 Light" w:hAnsi="세이브더칠드런 Light"/>
      <w:sz w:val="28"/>
    </w:rPr>
  </w:style>
  <w:style w:type="character" w:customStyle="1" w:styleId="1Char">
    <w:name w:val="스타일1 Char"/>
    <w:basedOn w:val="a0"/>
    <w:link w:val="1"/>
    <w:rsid w:val="002D6D47"/>
    <w:rPr>
      <w:rFonts w:ascii="세이브더칠드런 Bold" w:eastAsia="세이브더칠드런 Bold" w:hAnsi="세이브더칠드런 Bold" w:cs="바탕"/>
      <w:sz w:val="32"/>
    </w:rPr>
  </w:style>
  <w:style w:type="character" w:customStyle="1" w:styleId="2Char">
    <w:name w:val="스타일2 Char"/>
    <w:basedOn w:val="1Char"/>
    <w:link w:val="2"/>
    <w:rsid w:val="002D6D47"/>
    <w:rPr>
      <w:rFonts w:ascii="세이브더칠드런 Light" w:eastAsia="세이브더칠드런 Light" w:hAnsi="세이브더칠드런 Light" w:cs="바탕"/>
      <w:sz w:val="28"/>
    </w:rPr>
  </w:style>
  <w:style w:type="paragraph" w:styleId="a4">
    <w:name w:val="header"/>
    <w:basedOn w:val="a"/>
    <w:link w:val="Char"/>
    <w:uiPriority w:val="99"/>
    <w:unhideWhenUsed/>
    <w:rsid w:val="00EE5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E5965"/>
  </w:style>
  <w:style w:type="paragraph" w:styleId="a5">
    <w:name w:val="footer"/>
    <w:basedOn w:val="a"/>
    <w:link w:val="Char0"/>
    <w:uiPriority w:val="99"/>
    <w:unhideWhenUsed/>
    <w:rsid w:val="00EE5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E5965"/>
  </w:style>
  <w:style w:type="paragraph" w:customStyle="1" w:styleId="3">
    <w:name w:val="스타일3"/>
    <w:basedOn w:val="2"/>
    <w:link w:val="3Char"/>
    <w:qFormat/>
    <w:rsid w:val="002823BB"/>
    <w:pPr>
      <w:ind w:leftChars="425" w:left="1149" w:hangingChars="151" w:hanging="299"/>
    </w:pPr>
    <w:rPr>
      <w:sz w:val="22"/>
    </w:rPr>
  </w:style>
  <w:style w:type="paragraph" w:customStyle="1" w:styleId="4">
    <w:name w:val="스타일4"/>
    <w:basedOn w:val="3"/>
    <w:link w:val="4Char"/>
    <w:qFormat/>
    <w:rsid w:val="00D26033"/>
  </w:style>
  <w:style w:type="character" w:customStyle="1" w:styleId="3Char">
    <w:name w:val="스타일3 Char"/>
    <w:basedOn w:val="2Char"/>
    <w:link w:val="3"/>
    <w:rsid w:val="002823BB"/>
    <w:rPr>
      <w:rFonts w:ascii="세이브더칠드런 Light" w:eastAsia="세이브더칠드런 Light" w:hAnsi="세이브더칠드런 Light" w:cs="바탕"/>
      <w:sz w:val="22"/>
    </w:rPr>
  </w:style>
  <w:style w:type="paragraph" w:customStyle="1" w:styleId="5">
    <w:name w:val="스타일5"/>
    <w:basedOn w:val="4"/>
    <w:link w:val="5Char"/>
    <w:qFormat/>
    <w:rsid w:val="00E360F6"/>
    <w:pPr>
      <w:ind w:leftChars="708" w:left="1624" w:hangingChars="105" w:hanging="208"/>
    </w:pPr>
    <w:rPr>
      <w:rFonts w:eastAsia="나눔바른고딕 Light"/>
    </w:rPr>
  </w:style>
  <w:style w:type="character" w:customStyle="1" w:styleId="4Char">
    <w:name w:val="스타일4 Char"/>
    <w:basedOn w:val="3Char"/>
    <w:link w:val="4"/>
    <w:rsid w:val="00D26033"/>
    <w:rPr>
      <w:rFonts w:ascii="세이브더칠드런 Light" w:eastAsia="세이브더칠드런 Light" w:hAnsi="세이브더칠드런 Light" w:cs="바탕"/>
      <w:sz w:val="22"/>
    </w:rPr>
  </w:style>
  <w:style w:type="character" w:styleId="a6">
    <w:name w:val="Placeholder Text"/>
    <w:basedOn w:val="a0"/>
    <w:uiPriority w:val="99"/>
    <w:semiHidden/>
    <w:rsid w:val="006D6BA5"/>
    <w:rPr>
      <w:color w:val="808080"/>
    </w:rPr>
  </w:style>
  <w:style w:type="character" w:customStyle="1" w:styleId="5Char">
    <w:name w:val="스타일5 Char"/>
    <w:basedOn w:val="4Char"/>
    <w:link w:val="5"/>
    <w:rsid w:val="00E360F6"/>
    <w:rPr>
      <w:rFonts w:ascii="세이브더칠드런 Light" w:eastAsia="나눔바른고딕 Light" w:hAnsi="세이브더칠드런 Light" w:cs="바탕"/>
      <w:sz w:val="22"/>
    </w:rPr>
  </w:style>
  <w:style w:type="paragraph" w:styleId="a7">
    <w:name w:val="List Paragraph"/>
    <w:basedOn w:val="a"/>
    <w:uiPriority w:val="34"/>
    <w:qFormat/>
    <w:rsid w:val="008A5287"/>
    <w:pPr>
      <w:widowControl w:val="0"/>
      <w:wordWrap w:val="0"/>
      <w:autoSpaceDE w:val="0"/>
      <w:autoSpaceDN w:val="0"/>
      <w:spacing w:after="0" w:line="240" w:lineRule="auto"/>
      <w:ind w:leftChars="400" w:left="800" w:firstLine="0"/>
    </w:pPr>
  </w:style>
  <w:style w:type="paragraph" w:styleId="a8">
    <w:name w:val="No Spacing"/>
    <w:link w:val="Char1"/>
    <w:uiPriority w:val="1"/>
    <w:qFormat/>
    <w:rsid w:val="009B755C"/>
    <w:pPr>
      <w:widowControl w:val="0"/>
      <w:wordWrap w:val="0"/>
      <w:autoSpaceDE w:val="0"/>
      <w:autoSpaceDN w:val="0"/>
      <w:spacing w:after="0" w:line="240" w:lineRule="auto"/>
      <w:ind w:left="0" w:firstLine="0"/>
    </w:pPr>
  </w:style>
  <w:style w:type="character" w:customStyle="1" w:styleId="Char1">
    <w:name w:val="간격 없음 Char"/>
    <w:basedOn w:val="a0"/>
    <w:link w:val="a8"/>
    <w:uiPriority w:val="1"/>
    <w:rsid w:val="009B755C"/>
  </w:style>
  <w:style w:type="paragraph" w:customStyle="1" w:styleId="a9">
    <w:name w:val="바탕글"/>
    <w:basedOn w:val="a"/>
    <w:rsid w:val="00467794"/>
    <w:pPr>
      <w:widowControl w:val="0"/>
      <w:wordWrap w:val="0"/>
      <w:autoSpaceDE w:val="0"/>
      <w:autoSpaceDN w:val="0"/>
      <w:spacing w:after="0" w:line="384" w:lineRule="auto"/>
      <w:ind w:left="0" w:firstLine="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B155A0"/>
    <w:rPr>
      <w:color w:val="0563C1" w:themeColor="hyperlink"/>
      <w:u w:val="single"/>
    </w:rPr>
  </w:style>
  <w:style w:type="character" w:styleId="ab">
    <w:name w:val="page number"/>
    <w:basedOn w:val="a0"/>
    <w:uiPriority w:val="99"/>
    <w:unhideWhenUsed/>
    <w:rsid w:val="00F1206B"/>
  </w:style>
  <w:style w:type="paragraph" w:customStyle="1" w:styleId="MsoNoSpacing0">
    <w:name w:val="MsoNoSpacing"/>
    <w:basedOn w:val="a"/>
    <w:rsid w:val="00580B79"/>
    <w:pPr>
      <w:widowControl w:val="0"/>
      <w:wordWrap w:val="0"/>
      <w:autoSpaceDE w:val="0"/>
      <w:autoSpaceDN w:val="0"/>
      <w:spacing w:after="0" w:line="240" w:lineRule="auto"/>
      <w:ind w:left="0" w:firstLine="0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3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ildsafeguarding@sc.or.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A65DD-68BB-4912-A14E-D3F252DB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DAHYE KWON</dc:creator>
  <cp:keywords/>
  <dc:description/>
  <cp:lastModifiedBy>my</cp:lastModifiedBy>
  <cp:revision>2</cp:revision>
  <dcterms:created xsi:type="dcterms:W3CDTF">2025-05-09T02:53:00Z</dcterms:created>
  <dcterms:modified xsi:type="dcterms:W3CDTF">2025-05-09T02:53:00Z</dcterms:modified>
</cp:coreProperties>
</file>